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A5A89" w14:textId="5178B1CE" w:rsidR="002215BA" w:rsidRPr="00873517" w:rsidRDefault="009348C5" w:rsidP="005C5889">
      <w:pPr>
        <w:tabs>
          <w:tab w:val="left" w:pos="8080"/>
        </w:tabs>
        <w:spacing w:line="276" w:lineRule="auto"/>
        <w:rPr>
          <w:rFonts w:ascii="Muli" w:hAnsi="Muli"/>
          <w:b/>
          <w:bCs/>
          <w:color w:val="595959" w:themeColor="text1" w:themeTint="A6"/>
          <w:spacing w:val="-4"/>
          <w:sz w:val="17"/>
          <w:szCs w:val="17"/>
          <w:lang w:val="es-ES_tradnl"/>
        </w:rPr>
      </w:pPr>
      <w:r>
        <w:rPr>
          <w:rFonts w:ascii="Muli" w:hAnsi="Muli"/>
          <w:b/>
          <w:bCs/>
          <w:color w:val="595959" w:themeColor="text1" w:themeTint="A6"/>
          <w:spacing w:val="-4"/>
          <w:sz w:val="17"/>
          <w:szCs w:val="17"/>
          <w:lang w:val="es-ES_tradnl"/>
        </w:rPr>
        <w:t>Camino 2021: Transmisión del conocimiento</w:t>
      </w:r>
    </w:p>
    <w:p w14:paraId="5CC015B5" w14:textId="77777777" w:rsidR="00A755B7" w:rsidRDefault="00A755B7" w:rsidP="005C5889">
      <w:pPr>
        <w:spacing w:line="276" w:lineRule="auto"/>
      </w:pPr>
    </w:p>
    <w:p w14:paraId="0B2C4354" w14:textId="5C9378F9" w:rsidR="002215BA" w:rsidRPr="00D31B5E" w:rsidRDefault="00D31B5E" w:rsidP="00D31B5E">
      <w:pPr>
        <w:spacing w:line="276" w:lineRule="auto"/>
        <w:jc w:val="center"/>
        <w:rPr>
          <w:rFonts w:ascii="Muli" w:hAnsi="Muli"/>
          <w:b/>
          <w:bCs/>
          <w:sz w:val="19"/>
          <w:szCs w:val="19"/>
          <w:lang w:val="es-ES_tradnl"/>
        </w:rPr>
      </w:pPr>
      <w:r w:rsidRPr="00D31B5E">
        <w:rPr>
          <w:rFonts w:ascii="Muli" w:hAnsi="Muli"/>
          <w:b/>
          <w:bCs/>
          <w:sz w:val="36"/>
          <w:szCs w:val="36"/>
          <w:lang w:val="es-ES_tradnl"/>
        </w:rPr>
        <w:t>Los supervisores autonómicos de seguros mantienen un grado de coordinación elevado en sus labores de supervisión</w:t>
      </w:r>
    </w:p>
    <w:p w14:paraId="07503F61" w14:textId="77777777" w:rsidR="00D31B5E" w:rsidRDefault="00D31B5E" w:rsidP="00D31B5E">
      <w:pPr>
        <w:pStyle w:val="Prrafodelista"/>
        <w:spacing w:line="276" w:lineRule="auto"/>
        <w:ind w:left="360"/>
        <w:jc w:val="both"/>
        <w:rPr>
          <w:rFonts w:ascii="Muli" w:hAnsi="Muli"/>
          <w:b/>
          <w:bCs/>
          <w:color w:val="595959" w:themeColor="text1" w:themeTint="A6"/>
          <w:sz w:val="19"/>
          <w:szCs w:val="19"/>
          <w:lang w:val="es-ES_tradnl"/>
        </w:rPr>
      </w:pPr>
    </w:p>
    <w:p w14:paraId="3C1FA364" w14:textId="2094CB84" w:rsidR="002215BA" w:rsidRPr="00016F92" w:rsidRDefault="00016F92" w:rsidP="00016F92">
      <w:pPr>
        <w:pStyle w:val="Prrafodelista"/>
        <w:numPr>
          <w:ilvl w:val="0"/>
          <w:numId w:val="1"/>
        </w:numPr>
        <w:spacing w:line="276" w:lineRule="auto"/>
        <w:ind w:left="360"/>
        <w:jc w:val="both"/>
        <w:rPr>
          <w:rFonts w:ascii="Muli" w:hAnsi="Muli"/>
          <w:b/>
          <w:bCs/>
          <w:color w:val="595959" w:themeColor="text1" w:themeTint="A6"/>
          <w:sz w:val="19"/>
          <w:szCs w:val="19"/>
          <w:lang w:val="es-ES_tradnl"/>
        </w:rPr>
      </w:pPr>
      <w:r w:rsidRPr="00016F92">
        <w:rPr>
          <w:rFonts w:ascii="Muli" w:hAnsi="Muli"/>
          <w:b/>
          <w:bCs/>
          <w:color w:val="595959" w:themeColor="text1" w:themeTint="A6"/>
          <w:sz w:val="19"/>
          <w:szCs w:val="19"/>
          <w:lang w:val="es-ES_tradnl"/>
        </w:rPr>
        <w:t>“Las notificaciones telemáticas hacen que cualquier CCAA sea capaz de llegar a todos sus distribuidores, se encuentren donde se encuentren y trabajen desde donde trabajen”</w:t>
      </w:r>
      <w:r>
        <w:rPr>
          <w:rFonts w:ascii="Muli" w:hAnsi="Muli"/>
          <w:b/>
          <w:bCs/>
          <w:color w:val="595959" w:themeColor="text1" w:themeTint="A6"/>
          <w:sz w:val="19"/>
          <w:szCs w:val="19"/>
          <w:lang w:val="es-ES_tradnl"/>
        </w:rPr>
        <w:t xml:space="preserve">, </w:t>
      </w:r>
      <w:r w:rsidRPr="00016F92">
        <w:rPr>
          <w:rFonts w:ascii="Muli" w:hAnsi="Muli"/>
          <w:b/>
          <w:bCs/>
          <w:color w:val="595959" w:themeColor="text1" w:themeTint="A6"/>
          <w:sz w:val="19"/>
          <w:szCs w:val="19"/>
          <w:lang w:val="es-ES_tradnl"/>
        </w:rPr>
        <w:t>Jesús Valero (Generalitat Valenciana)</w:t>
      </w:r>
    </w:p>
    <w:p w14:paraId="24CBFDCF" w14:textId="77777777" w:rsidR="002215BA" w:rsidRPr="00A9176D" w:rsidRDefault="002215BA" w:rsidP="00A9176D">
      <w:pPr>
        <w:spacing w:line="276" w:lineRule="auto"/>
        <w:jc w:val="both"/>
        <w:rPr>
          <w:rFonts w:ascii="Muli" w:hAnsi="Muli"/>
          <w:b/>
          <w:bCs/>
          <w:color w:val="595959" w:themeColor="text1" w:themeTint="A6"/>
          <w:sz w:val="19"/>
          <w:szCs w:val="19"/>
          <w:lang w:val="es-ES_tradnl"/>
        </w:rPr>
      </w:pPr>
    </w:p>
    <w:p w14:paraId="40D4B6CE" w14:textId="211EF054" w:rsidR="002215BA" w:rsidRPr="00792ED0" w:rsidRDefault="00016F92" w:rsidP="00A9176D">
      <w:pPr>
        <w:pStyle w:val="Prrafodelista"/>
        <w:numPr>
          <w:ilvl w:val="0"/>
          <w:numId w:val="1"/>
        </w:numPr>
        <w:spacing w:line="276" w:lineRule="auto"/>
        <w:ind w:left="360"/>
        <w:jc w:val="both"/>
        <w:rPr>
          <w:rFonts w:ascii="Muli" w:hAnsi="Muli"/>
          <w:b/>
          <w:bCs/>
          <w:color w:val="595959" w:themeColor="text1" w:themeTint="A6"/>
          <w:sz w:val="19"/>
          <w:szCs w:val="19"/>
          <w:lang w:val="es-ES_tradnl"/>
        </w:rPr>
      </w:pPr>
      <w:r>
        <w:rPr>
          <w:rFonts w:ascii="Muli" w:hAnsi="Muli"/>
          <w:b/>
          <w:bCs/>
          <w:color w:val="595959" w:themeColor="text1" w:themeTint="A6"/>
          <w:sz w:val="19"/>
          <w:szCs w:val="19"/>
          <w:lang w:val="es-ES_tradnl"/>
        </w:rPr>
        <w:t xml:space="preserve">Xavier </w:t>
      </w:r>
      <w:proofErr w:type="spellStart"/>
      <w:r>
        <w:rPr>
          <w:rFonts w:ascii="Muli" w:hAnsi="Muli"/>
          <w:b/>
          <w:bCs/>
          <w:color w:val="595959" w:themeColor="text1" w:themeTint="A6"/>
          <w:sz w:val="19"/>
          <w:szCs w:val="19"/>
          <w:lang w:val="es-ES_tradnl"/>
        </w:rPr>
        <w:t>Erbás</w:t>
      </w:r>
      <w:proofErr w:type="spellEnd"/>
      <w:r>
        <w:rPr>
          <w:rFonts w:ascii="Muli" w:hAnsi="Muli"/>
          <w:b/>
          <w:bCs/>
          <w:color w:val="595959" w:themeColor="text1" w:themeTint="A6"/>
          <w:sz w:val="19"/>
          <w:szCs w:val="19"/>
          <w:lang w:val="es-ES_tradnl"/>
        </w:rPr>
        <w:t xml:space="preserve"> (Generalitat de Catalunya) sobre la Resolución de formación: </w:t>
      </w:r>
      <w:bookmarkStart w:id="0" w:name="_Hlk74733034"/>
      <w:r w:rsidRPr="00016F92">
        <w:rPr>
          <w:rFonts w:ascii="Muli" w:hAnsi="Muli"/>
          <w:b/>
          <w:bCs/>
          <w:color w:val="595959" w:themeColor="text1" w:themeTint="A6"/>
          <w:sz w:val="19"/>
          <w:szCs w:val="19"/>
          <w:lang w:val="es-ES_tradnl"/>
        </w:rPr>
        <w:t>“</w:t>
      </w:r>
      <w:r w:rsidR="00A30E61" w:rsidRPr="00792ED0">
        <w:rPr>
          <w:rFonts w:ascii="Muli" w:hAnsi="Muli"/>
          <w:b/>
          <w:bCs/>
          <w:color w:val="595959" w:themeColor="text1" w:themeTint="A6"/>
          <w:sz w:val="19"/>
          <w:szCs w:val="19"/>
          <w:lang w:val="es-ES_tradnl"/>
        </w:rPr>
        <w:t xml:space="preserve">La liberalización de la oferta formativa no debería llevar a </w:t>
      </w:r>
      <w:r w:rsidRPr="00792ED0">
        <w:rPr>
          <w:rFonts w:ascii="Muli" w:hAnsi="Muli"/>
          <w:b/>
          <w:bCs/>
          <w:color w:val="595959" w:themeColor="text1" w:themeTint="A6"/>
          <w:sz w:val="19"/>
          <w:szCs w:val="19"/>
          <w:lang w:val="es-ES_tradnl"/>
        </w:rPr>
        <w:t xml:space="preserve">una mercantilización </w:t>
      </w:r>
      <w:r w:rsidR="00A30E61" w:rsidRPr="00792ED0">
        <w:rPr>
          <w:rFonts w:ascii="Muli" w:hAnsi="Muli"/>
          <w:b/>
          <w:bCs/>
          <w:color w:val="595959" w:themeColor="text1" w:themeTint="A6"/>
          <w:sz w:val="19"/>
          <w:szCs w:val="19"/>
          <w:lang w:val="es-ES_tradnl"/>
        </w:rPr>
        <w:t xml:space="preserve">competitiva </w:t>
      </w:r>
      <w:r w:rsidRPr="00792ED0">
        <w:rPr>
          <w:rFonts w:ascii="Muli" w:hAnsi="Muli"/>
          <w:b/>
          <w:bCs/>
          <w:color w:val="595959" w:themeColor="text1" w:themeTint="A6"/>
          <w:sz w:val="19"/>
          <w:szCs w:val="19"/>
          <w:lang w:val="es-ES_tradnl"/>
        </w:rPr>
        <w:t>de la formación y</w:t>
      </w:r>
      <w:r w:rsidR="00A30E61" w:rsidRPr="00792ED0">
        <w:rPr>
          <w:rFonts w:ascii="Muli" w:hAnsi="Muli"/>
          <w:b/>
          <w:bCs/>
          <w:color w:val="595959" w:themeColor="text1" w:themeTint="A6"/>
          <w:sz w:val="19"/>
          <w:szCs w:val="19"/>
          <w:lang w:val="es-ES_tradnl"/>
        </w:rPr>
        <w:t>, a la sazón,</w:t>
      </w:r>
      <w:r w:rsidRPr="00792ED0">
        <w:rPr>
          <w:rFonts w:ascii="Muli" w:hAnsi="Muli"/>
          <w:b/>
          <w:bCs/>
          <w:color w:val="595959" w:themeColor="text1" w:themeTint="A6"/>
          <w:sz w:val="19"/>
          <w:szCs w:val="19"/>
          <w:lang w:val="es-ES_tradnl"/>
        </w:rPr>
        <w:t xml:space="preserve"> una armonización a la baja de los contenidos”</w:t>
      </w:r>
    </w:p>
    <w:bookmarkEnd w:id="0"/>
    <w:p w14:paraId="4F665A4C" w14:textId="77777777" w:rsidR="00016F92" w:rsidRPr="00016F92" w:rsidRDefault="00016F92" w:rsidP="00016F92">
      <w:pPr>
        <w:pStyle w:val="Prrafodelista"/>
        <w:rPr>
          <w:rFonts w:ascii="Muli" w:hAnsi="Muli"/>
          <w:b/>
          <w:bCs/>
          <w:color w:val="595959" w:themeColor="text1" w:themeTint="A6"/>
          <w:sz w:val="19"/>
          <w:szCs w:val="19"/>
          <w:lang w:val="es-ES_tradnl"/>
        </w:rPr>
      </w:pPr>
    </w:p>
    <w:p w14:paraId="3B75D70D" w14:textId="52F4FC42" w:rsidR="00A9176D" w:rsidRDefault="00016F92" w:rsidP="00830693">
      <w:pPr>
        <w:pStyle w:val="Prrafodelista"/>
        <w:numPr>
          <w:ilvl w:val="0"/>
          <w:numId w:val="1"/>
        </w:numPr>
        <w:spacing w:line="276" w:lineRule="auto"/>
        <w:ind w:left="360"/>
        <w:jc w:val="both"/>
      </w:pPr>
      <w:r w:rsidRPr="00830693">
        <w:rPr>
          <w:rFonts w:ascii="Muli" w:hAnsi="Muli"/>
          <w:b/>
          <w:bCs/>
          <w:color w:val="595959" w:themeColor="text1" w:themeTint="A6"/>
          <w:sz w:val="19"/>
          <w:szCs w:val="19"/>
          <w:lang w:val="es-ES_tradnl"/>
        </w:rPr>
        <w:t>Rosa Pedrosa (Xunta de Galicia)</w:t>
      </w:r>
      <w:r w:rsidR="00830693" w:rsidRPr="00830693">
        <w:rPr>
          <w:rFonts w:ascii="Muli" w:hAnsi="Muli"/>
          <w:b/>
          <w:bCs/>
          <w:color w:val="595959" w:themeColor="text1" w:themeTint="A6"/>
          <w:sz w:val="19"/>
          <w:szCs w:val="19"/>
          <w:lang w:val="es-ES_tradnl"/>
        </w:rPr>
        <w:t>: “</w:t>
      </w:r>
      <w:r w:rsidR="00830693">
        <w:rPr>
          <w:rFonts w:ascii="Muli" w:hAnsi="Muli"/>
          <w:b/>
          <w:bCs/>
          <w:color w:val="595959" w:themeColor="text1" w:themeTint="A6"/>
          <w:sz w:val="19"/>
          <w:szCs w:val="19"/>
          <w:lang w:val="es-ES_tradnl"/>
        </w:rPr>
        <w:t>L</w:t>
      </w:r>
      <w:r w:rsidR="00830693" w:rsidRPr="00830693">
        <w:rPr>
          <w:rFonts w:ascii="Muli" w:hAnsi="Muli"/>
          <w:b/>
          <w:bCs/>
          <w:color w:val="595959" w:themeColor="text1" w:themeTint="A6"/>
          <w:sz w:val="19"/>
          <w:szCs w:val="19"/>
          <w:lang w:val="es-ES_tradnl"/>
        </w:rPr>
        <w:t>os supervisores pondremos todo de nuestra parte para facilitar la adaptación a los nuevos requisitos de formación”</w:t>
      </w:r>
    </w:p>
    <w:p w14:paraId="32C7DBE0" w14:textId="77777777" w:rsidR="00A9176D" w:rsidRDefault="00A9176D"/>
    <w:p w14:paraId="040A4FEB" w14:textId="4AFCA517" w:rsidR="00DC0F04" w:rsidRPr="00CE7F50" w:rsidRDefault="0013172E" w:rsidP="0013172E">
      <w:pPr>
        <w:spacing w:line="300" w:lineRule="exact"/>
        <w:jc w:val="both"/>
        <w:rPr>
          <w:rFonts w:ascii="Muli" w:hAnsi="Muli"/>
          <w:sz w:val="18"/>
          <w:szCs w:val="18"/>
        </w:rPr>
      </w:pPr>
      <w:r>
        <w:rPr>
          <w:rFonts w:ascii="Muli" w:hAnsi="Muli"/>
          <w:sz w:val="18"/>
          <w:szCs w:val="18"/>
          <w:shd w:val="clear" w:color="auto" w:fill="E7E6E6" w:themeFill="background2"/>
        </w:rPr>
        <w:t>1</w:t>
      </w:r>
      <w:r w:rsidR="00D8213E">
        <w:rPr>
          <w:rFonts w:ascii="Muli" w:hAnsi="Muli"/>
          <w:sz w:val="18"/>
          <w:szCs w:val="18"/>
          <w:shd w:val="clear" w:color="auto" w:fill="E7E6E6" w:themeFill="background2"/>
        </w:rPr>
        <w:t>6</w:t>
      </w:r>
      <w:r w:rsidR="002D2B09" w:rsidRPr="002D2B09">
        <w:rPr>
          <w:rFonts w:ascii="Muli" w:hAnsi="Muli"/>
          <w:sz w:val="18"/>
          <w:szCs w:val="18"/>
          <w:shd w:val="clear" w:color="auto" w:fill="E7E6E6" w:themeFill="background2"/>
        </w:rPr>
        <w:t>/0</w:t>
      </w:r>
      <w:r>
        <w:rPr>
          <w:rFonts w:ascii="Muli" w:hAnsi="Muli"/>
          <w:sz w:val="18"/>
          <w:szCs w:val="18"/>
          <w:shd w:val="clear" w:color="auto" w:fill="E7E6E6" w:themeFill="background2"/>
        </w:rPr>
        <w:t>6</w:t>
      </w:r>
      <w:r w:rsidR="002D2B09" w:rsidRPr="002D2B09">
        <w:rPr>
          <w:rFonts w:ascii="Muli" w:hAnsi="Muli"/>
          <w:sz w:val="18"/>
          <w:szCs w:val="18"/>
          <w:shd w:val="clear" w:color="auto" w:fill="E7E6E6" w:themeFill="background2"/>
        </w:rPr>
        <w:t>/</w:t>
      </w:r>
      <w:r w:rsidR="00E9211E">
        <w:rPr>
          <w:rFonts w:ascii="Muli" w:hAnsi="Muli"/>
          <w:sz w:val="18"/>
          <w:szCs w:val="18"/>
          <w:shd w:val="clear" w:color="auto" w:fill="E7E6E6" w:themeFill="background2"/>
        </w:rPr>
        <w:t>2021</w:t>
      </w:r>
      <w:r w:rsidR="002D2B09">
        <w:rPr>
          <w:rFonts w:ascii="Muli" w:hAnsi="Muli"/>
          <w:sz w:val="18"/>
          <w:szCs w:val="18"/>
        </w:rPr>
        <w:t xml:space="preserve"> </w:t>
      </w:r>
      <w:r w:rsidRPr="00CE7F50">
        <w:rPr>
          <w:rFonts w:ascii="Muli" w:hAnsi="Muli"/>
          <w:sz w:val="18"/>
          <w:szCs w:val="18"/>
        </w:rPr>
        <w:t xml:space="preserve">Fundación Inade </w:t>
      </w:r>
      <w:r w:rsidR="00D8213E">
        <w:rPr>
          <w:rFonts w:ascii="Muli" w:hAnsi="Muli"/>
          <w:sz w:val="18"/>
          <w:szCs w:val="18"/>
        </w:rPr>
        <w:t>celebró ayer</w:t>
      </w:r>
      <w:r w:rsidRPr="00CE7F50">
        <w:rPr>
          <w:rFonts w:ascii="Muli" w:hAnsi="Muli"/>
          <w:sz w:val="18"/>
          <w:szCs w:val="18"/>
        </w:rPr>
        <w:t xml:space="preserve"> una jornada de Foro Inade en la que </w:t>
      </w:r>
      <w:r w:rsidR="00D8213E">
        <w:rPr>
          <w:rFonts w:ascii="Muli" w:hAnsi="Muli"/>
          <w:sz w:val="18"/>
          <w:szCs w:val="18"/>
        </w:rPr>
        <w:t>participaron</w:t>
      </w:r>
      <w:r w:rsidRPr="00CE7F50">
        <w:rPr>
          <w:rFonts w:ascii="Muli" w:hAnsi="Muli"/>
          <w:sz w:val="18"/>
          <w:szCs w:val="18"/>
        </w:rPr>
        <w:t xml:space="preserve"> los supervisores autonómicos de los distribuidores de seguros. Concretamente, la subdirectora </w:t>
      </w:r>
      <w:proofErr w:type="spellStart"/>
      <w:r w:rsidRPr="00CE7F50">
        <w:rPr>
          <w:rFonts w:ascii="Muli" w:hAnsi="Muli"/>
          <w:sz w:val="18"/>
          <w:szCs w:val="18"/>
        </w:rPr>
        <w:t>Xeral</w:t>
      </w:r>
      <w:proofErr w:type="spellEnd"/>
      <w:r w:rsidRPr="00CE7F50">
        <w:rPr>
          <w:rFonts w:ascii="Muli" w:hAnsi="Muli"/>
          <w:sz w:val="18"/>
          <w:szCs w:val="18"/>
        </w:rPr>
        <w:t xml:space="preserve"> de Entidades </w:t>
      </w:r>
      <w:proofErr w:type="spellStart"/>
      <w:r w:rsidRPr="00CE7F50">
        <w:rPr>
          <w:rFonts w:ascii="Muli" w:hAnsi="Muli"/>
          <w:sz w:val="18"/>
          <w:szCs w:val="18"/>
        </w:rPr>
        <w:t>Financeiras</w:t>
      </w:r>
      <w:proofErr w:type="spellEnd"/>
      <w:r w:rsidRPr="00CE7F50">
        <w:rPr>
          <w:rFonts w:ascii="Muli" w:hAnsi="Muli"/>
          <w:sz w:val="18"/>
          <w:szCs w:val="18"/>
        </w:rPr>
        <w:t xml:space="preserve"> e </w:t>
      </w:r>
      <w:proofErr w:type="spellStart"/>
      <w:r w:rsidRPr="00CE7F50">
        <w:rPr>
          <w:rFonts w:ascii="Muli" w:hAnsi="Muli"/>
          <w:sz w:val="18"/>
          <w:szCs w:val="18"/>
        </w:rPr>
        <w:t>Corporacións</w:t>
      </w:r>
      <w:proofErr w:type="spellEnd"/>
      <w:r w:rsidRPr="00CE7F50">
        <w:rPr>
          <w:rFonts w:ascii="Muli" w:hAnsi="Muli"/>
          <w:sz w:val="18"/>
          <w:szCs w:val="18"/>
        </w:rPr>
        <w:t xml:space="preserve"> </w:t>
      </w:r>
      <w:proofErr w:type="spellStart"/>
      <w:r w:rsidRPr="00CE7F50">
        <w:rPr>
          <w:rFonts w:ascii="Muli" w:hAnsi="Muli"/>
          <w:sz w:val="18"/>
          <w:szCs w:val="18"/>
        </w:rPr>
        <w:t>Locais</w:t>
      </w:r>
      <w:proofErr w:type="spellEnd"/>
      <w:r w:rsidRPr="00CE7F50">
        <w:rPr>
          <w:rFonts w:ascii="Muli" w:hAnsi="Muli"/>
          <w:sz w:val="18"/>
          <w:szCs w:val="18"/>
        </w:rPr>
        <w:t xml:space="preserve"> de la Xunta de Galicia, Rosa María Pedrosa </w:t>
      </w:r>
      <w:proofErr w:type="spellStart"/>
      <w:r w:rsidRPr="00CE7F50">
        <w:rPr>
          <w:rFonts w:ascii="Muli" w:hAnsi="Muli"/>
          <w:sz w:val="18"/>
          <w:szCs w:val="18"/>
        </w:rPr>
        <w:t>Pedrosa</w:t>
      </w:r>
      <w:proofErr w:type="spellEnd"/>
      <w:r w:rsidRPr="00CE7F50">
        <w:rPr>
          <w:rFonts w:ascii="Muli" w:hAnsi="Muli"/>
          <w:sz w:val="18"/>
          <w:szCs w:val="18"/>
        </w:rPr>
        <w:t xml:space="preserve">; el subdirector </w:t>
      </w:r>
      <w:r w:rsidR="001C2005" w:rsidRPr="00CE7F50">
        <w:rPr>
          <w:rFonts w:ascii="Muli" w:hAnsi="Muli"/>
          <w:sz w:val="18"/>
          <w:szCs w:val="18"/>
        </w:rPr>
        <w:t>general</w:t>
      </w:r>
      <w:r w:rsidRPr="00CE7F50">
        <w:rPr>
          <w:rFonts w:ascii="Muli" w:hAnsi="Muli"/>
          <w:sz w:val="18"/>
          <w:szCs w:val="18"/>
        </w:rPr>
        <w:t xml:space="preserve"> </w:t>
      </w:r>
      <w:proofErr w:type="spellStart"/>
      <w:r w:rsidRPr="00CE7F50">
        <w:rPr>
          <w:rFonts w:ascii="Muli" w:hAnsi="Muli"/>
          <w:sz w:val="18"/>
          <w:szCs w:val="18"/>
        </w:rPr>
        <w:t>d´Entitats</w:t>
      </w:r>
      <w:proofErr w:type="spellEnd"/>
      <w:r w:rsidRPr="00CE7F50">
        <w:rPr>
          <w:rFonts w:ascii="Muli" w:hAnsi="Muli"/>
          <w:sz w:val="18"/>
          <w:szCs w:val="18"/>
        </w:rPr>
        <w:t xml:space="preserve"> </w:t>
      </w:r>
      <w:proofErr w:type="spellStart"/>
      <w:r w:rsidRPr="00CE7F50">
        <w:rPr>
          <w:rFonts w:ascii="Muli" w:hAnsi="Muli"/>
          <w:sz w:val="18"/>
          <w:szCs w:val="18"/>
        </w:rPr>
        <w:t>Asseguradores</w:t>
      </w:r>
      <w:proofErr w:type="spellEnd"/>
      <w:r w:rsidRPr="00CE7F50">
        <w:rPr>
          <w:rFonts w:ascii="Muli" w:hAnsi="Muli"/>
          <w:sz w:val="18"/>
          <w:szCs w:val="18"/>
        </w:rPr>
        <w:t xml:space="preserve"> i </w:t>
      </w:r>
      <w:proofErr w:type="spellStart"/>
      <w:r w:rsidRPr="00CE7F50">
        <w:rPr>
          <w:rFonts w:ascii="Muli" w:hAnsi="Muli"/>
          <w:sz w:val="18"/>
          <w:szCs w:val="18"/>
        </w:rPr>
        <w:t>Mediadors</w:t>
      </w:r>
      <w:proofErr w:type="spellEnd"/>
      <w:r w:rsidRPr="00CE7F50">
        <w:rPr>
          <w:rFonts w:ascii="Muli" w:hAnsi="Muli"/>
          <w:sz w:val="18"/>
          <w:szCs w:val="18"/>
        </w:rPr>
        <w:t xml:space="preserve"> de la Generalitat de Catalunya, Xavier </w:t>
      </w:r>
      <w:proofErr w:type="spellStart"/>
      <w:r w:rsidRPr="00CE7F50">
        <w:rPr>
          <w:rFonts w:ascii="Muli" w:hAnsi="Muli"/>
          <w:sz w:val="18"/>
          <w:szCs w:val="18"/>
        </w:rPr>
        <w:t>Erb</w:t>
      </w:r>
      <w:r w:rsidR="00A30E61" w:rsidRPr="00CE7F50">
        <w:rPr>
          <w:rFonts w:ascii="Muli" w:hAnsi="Muli"/>
          <w:sz w:val="18"/>
          <w:szCs w:val="18"/>
        </w:rPr>
        <w:t>à</w:t>
      </w:r>
      <w:r w:rsidRPr="00CE7F50">
        <w:rPr>
          <w:rFonts w:ascii="Muli" w:hAnsi="Muli"/>
          <w:sz w:val="18"/>
          <w:szCs w:val="18"/>
        </w:rPr>
        <w:t>s</w:t>
      </w:r>
      <w:proofErr w:type="spellEnd"/>
      <w:r w:rsidRPr="00CE7F50">
        <w:rPr>
          <w:rFonts w:ascii="Muli" w:hAnsi="Muli"/>
          <w:sz w:val="18"/>
          <w:szCs w:val="18"/>
        </w:rPr>
        <w:t xml:space="preserve"> i </w:t>
      </w:r>
      <w:proofErr w:type="spellStart"/>
      <w:r w:rsidRPr="00CE7F50">
        <w:rPr>
          <w:rFonts w:ascii="Muli" w:hAnsi="Muli"/>
          <w:sz w:val="18"/>
          <w:szCs w:val="18"/>
        </w:rPr>
        <w:t>Gúdel</w:t>
      </w:r>
      <w:proofErr w:type="spellEnd"/>
      <w:r w:rsidRPr="00CE7F50">
        <w:rPr>
          <w:rFonts w:ascii="Muli" w:hAnsi="Muli"/>
          <w:sz w:val="18"/>
          <w:szCs w:val="18"/>
        </w:rPr>
        <w:t>; y el jefe de la Unidad de Mediación de Seguros Privados de la Dirección General de Economía de la Generalitat Valenciana, Jesús Valero Balaguer.</w:t>
      </w:r>
    </w:p>
    <w:p w14:paraId="7DD2227E" w14:textId="018234C9" w:rsidR="0013172E" w:rsidRPr="00CE7F50" w:rsidRDefault="0013172E" w:rsidP="0013172E">
      <w:pPr>
        <w:spacing w:line="300" w:lineRule="exact"/>
        <w:jc w:val="both"/>
        <w:rPr>
          <w:rFonts w:ascii="Muli" w:hAnsi="Muli"/>
          <w:sz w:val="18"/>
          <w:szCs w:val="18"/>
        </w:rPr>
      </w:pPr>
    </w:p>
    <w:p w14:paraId="4C0F288A" w14:textId="3AF68E99" w:rsidR="00036DFB" w:rsidRPr="00CE7F50" w:rsidRDefault="001A5688" w:rsidP="0013172E">
      <w:pPr>
        <w:spacing w:line="300" w:lineRule="exact"/>
        <w:jc w:val="both"/>
        <w:rPr>
          <w:rFonts w:ascii="Muli" w:hAnsi="Muli"/>
          <w:sz w:val="18"/>
          <w:szCs w:val="18"/>
        </w:rPr>
      </w:pPr>
      <w:r w:rsidRPr="00CE7F50">
        <w:rPr>
          <w:rFonts w:ascii="Muli" w:hAnsi="Muli"/>
          <w:sz w:val="18"/>
          <w:szCs w:val="18"/>
        </w:rPr>
        <w:t>La sesión se dividió en seis bloques. El primero se centró en la regulación</w:t>
      </w:r>
      <w:r w:rsidR="00036DFB" w:rsidRPr="00CE7F50">
        <w:rPr>
          <w:rFonts w:ascii="Muli" w:hAnsi="Muli"/>
          <w:sz w:val="18"/>
          <w:szCs w:val="18"/>
        </w:rPr>
        <w:t xml:space="preserve">, sobre la que Xavier </w:t>
      </w:r>
      <w:proofErr w:type="spellStart"/>
      <w:r w:rsidR="00A30E61" w:rsidRPr="00CE7F50">
        <w:rPr>
          <w:rFonts w:ascii="Muli" w:hAnsi="Muli"/>
          <w:sz w:val="18"/>
          <w:szCs w:val="18"/>
        </w:rPr>
        <w:t>Erbàs</w:t>
      </w:r>
      <w:proofErr w:type="spellEnd"/>
      <w:r w:rsidR="00036DFB" w:rsidRPr="00CE7F50">
        <w:rPr>
          <w:rFonts w:ascii="Muli" w:hAnsi="Muli"/>
          <w:sz w:val="18"/>
          <w:szCs w:val="18"/>
        </w:rPr>
        <w:t xml:space="preserve"> apuntó que existen varios aspectos que no se han transpuesto de manera </w:t>
      </w:r>
      <w:r w:rsidR="00A30E61" w:rsidRPr="00CE7F50">
        <w:rPr>
          <w:rFonts w:ascii="Muli" w:hAnsi="Muli"/>
          <w:sz w:val="18"/>
          <w:szCs w:val="18"/>
        </w:rPr>
        <w:t>fiel</w:t>
      </w:r>
      <w:r w:rsidR="00036DFB" w:rsidRPr="00CE7F50">
        <w:rPr>
          <w:rFonts w:ascii="Muli" w:hAnsi="Muli"/>
          <w:sz w:val="18"/>
          <w:szCs w:val="18"/>
        </w:rPr>
        <w:t xml:space="preserve">, como, por ejemplo, el registro en línea, la Libre Prestación de Servicios o la figura del mediador de seguros complementarios. </w:t>
      </w:r>
    </w:p>
    <w:p w14:paraId="6DD90D7A" w14:textId="0602F364" w:rsidR="00036DFB" w:rsidRPr="00CE7F50" w:rsidRDefault="00036DFB" w:rsidP="00830693">
      <w:pPr>
        <w:spacing w:line="300" w:lineRule="exact"/>
        <w:jc w:val="both"/>
        <w:rPr>
          <w:rFonts w:ascii="Muli" w:hAnsi="Muli"/>
          <w:sz w:val="18"/>
          <w:szCs w:val="18"/>
        </w:rPr>
      </w:pPr>
    </w:p>
    <w:p w14:paraId="03C6D5B7" w14:textId="1C7F0EF7" w:rsidR="007C4F0D" w:rsidRPr="00CE7F50" w:rsidRDefault="00036DFB" w:rsidP="007C4F0D">
      <w:pPr>
        <w:spacing w:line="300" w:lineRule="exact"/>
        <w:jc w:val="both"/>
        <w:rPr>
          <w:rFonts w:ascii="Muli" w:hAnsi="Muli"/>
          <w:sz w:val="18"/>
          <w:szCs w:val="18"/>
        </w:rPr>
      </w:pPr>
      <w:r w:rsidRPr="00CE7F50">
        <w:rPr>
          <w:rFonts w:ascii="Muli" w:hAnsi="Muli"/>
          <w:sz w:val="18"/>
          <w:szCs w:val="18"/>
        </w:rPr>
        <w:t>El siguiente tema</w:t>
      </w:r>
      <w:r w:rsidR="00830693">
        <w:rPr>
          <w:rFonts w:ascii="Muli" w:hAnsi="Muli"/>
          <w:sz w:val="18"/>
          <w:szCs w:val="18"/>
        </w:rPr>
        <w:t xml:space="preserve"> </w:t>
      </w:r>
      <w:r w:rsidRPr="00CE7F50">
        <w:rPr>
          <w:rFonts w:ascii="Muli" w:hAnsi="Muli"/>
          <w:sz w:val="18"/>
          <w:szCs w:val="18"/>
        </w:rPr>
        <w:t>fue el Registro Administrativo</w:t>
      </w:r>
      <w:r w:rsidR="00006007" w:rsidRPr="00CE7F50">
        <w:rPr>
          <w:rFonts w:ascii="Muli" w:hAnsi="Muli"/>
          <w:sz w:val="18"/>
          <w:szCs w:val="18"/>
        </w:rPr>
        <w:t>.</w:t>
      </w:r>
      <w:r w:rsidR="00830693">
        <w:rPr>
          <w:rFonts w:ascii="Muli" w:hAnsi="Muli"/>
          <w:sz w:val="18"/>
          <w:szCs w:val="18"/>
        </w:rPr>
        <w:t xml:space="preserve"> </w:t>
      </w:r>
      <w:r w:rsidR="00B151C9" w:rsidRPr="00CE7F50">
        <w:rPr>
          <w:rFonts w:ascii="Muli" w:hAnsi="Muli"/>
          <w:sz w:val="18"/>
          <w:szCs w:val="18"/>
        </w:rPr>
        <w:t xml:space="preserve">Desde el punto de vista de la Generalitat de Catalunya, que mantiene un alto volumen de distribuidores bajo su supervisión, </w:t>
      </w:r>
      <w:r w:rsidR="001B7DEF" w:rsidRPr="00CE7F50">
        <w:rPr>
          <w:rFonts w:ascii="Muli" w:hAnsi="Muli"/>
          <w:sz w:val="18"/>
          <w:szCs w:val="18"/>
        </w:rPr>
        <w:t xml:space="preserve">Xavier </w:t>
      </w:r>
      <w:proofErr w:type="spellStart"/>
      <w:r w:rsidR="00A30E61" w:rsidRPr="00CE7F50">
        <w:rPr>
          <w:rFonts w:ascii="Muli" w:hAnsi="Muli"/>
          <w:sz w:val="18"/>
          <w:szCs w:val="18"/>
        </w:rPr>
        <w:t>Erbàs</w:t>
      </w:r>
      <w:proofErr w:type="spellEnd"/>
      <w:r w:rsidR="001B7DEF" w:rsidRPr="00CE7F50">
        <w:rPr>
          <w:rFonts w:ascii="Muli" w:hAnsi="Muli"/>
          <w:sz w:val="18"/>
          <w:szCs w:val="18"/>
        </w:rPr>
        <w:t xml:space="preserve"> afirm</w:t>
      </w:r>
      <w:r w:rsidR="00006007" w:rsidRPr="00CE7F50">
        <w:rPr>
          <w:rFonts w:ascii="Muli" w:hAnsi="Muli"/>
          <w:sz w:val="18"/>
          <w:szCs w:val="18"/>
        </w:rPr>
        <w:t>ó</w:t>
      </w:r>
      <w:r w:rsidR="001B7DEF" w:rsidRPr="00CE7F50">
        <w:rPr>
          <w:rFonts w:ascii="Muli" w:hAnsi="Muli"/>
          <w:sz w:val="18"/>
          <w:szCs w:val="18"/>
        </w:rPr>
        <w:t>: “</w:t>
      </w:r>
      <w:r w:rsidRPr="00CE7F50">
        <w:rPr>
          <w:rFonts w:ascii="Muli" w:hAnsi="Muli"/>
          <w:sz w:val="18"/>
          <w:szCs w:val="18"/>
        </w:rPr>
        <w:t>Llevamos más de 25 años gestionando las autorizaciones autonómicas y no ha habido ningún problema</w:t>
      </w:r>
      <w:r w:rsidR="004B6104" w:rsidRPr="00CE7F50">
        <w:rPr>
          <w:rFonts w:ascii="Muli" w:hAnsi="Muli"/>
          <w:sz w:val="18"/>
          <w:szCs w:val="18"/>
        </w:rPr>
        <w:t>. Nosotros</w:t>
      </w:r>
      <w:r w:rsidRPr="00CE7F50">
        <w:rPr>
          <w:rFonts w:ascii="Muli" w:hAnsi="Muli"/>
          <w:sz w:val="18"/>
          <w:szCs w:val="18"/>
        </w:rPr>
        <w:t xml:space="preserve"> aplicamos el criterio de acercar al ciudadano a la autoridad más cercana. La DGSFP </w:t>
      </w:r>
      <w:r w:rsidR="001C2005" w:rsidRPr="00CE7F50">
        <w:rPr>
          <w:rFonts w:ascii="Muli" w:hAnsi="Muli"/>
          <w:sz w:val="18"/>
          <w:szCs w:val="18"/>
        </w:rPr>
        <w:t>quizás debería</w:t>
      </w:r>
      <w:r w:rsidRPr="00CE7F50">
        <w:rPr>
          <w:rFonts w:ascii="Muli" w:hAnsi="Muli"/>
          <w:sz w:val="18"/>
          <w:szCs w:val="18"/>
        </w:rPr>
        <w:t xml:space="preserve"> </w:t>
      </w:r>
      <w:r w:rsidR="00A30E61" w:rsidRPr="00CE7F50">
        <w:rPr>
          <w:rFonts w:ascii="Muli" w:hAnsi="Muli"/>
          <w:sz w:val="18"/>
          <w:szCs w:val="18"/>
        </w:rPr>
        <w:t xml:space="preserve">focalizarse en </w:t>
      </w:r>
      <w:r w:rsidRPr="00CE7F50">
        <w:rPr>
          <w:rFonts w:ascii="Muli" w:hAnsi="Muli"/>
          <w:sz w:val="18"/>
          <w:szCs w:val="18"/>
        </w:rPr>
        <w:t>las entidades que tengan actividades transfronterizas,</w:t>
      </w:r>
      <w:r w:rsidR="001B7DEF" w:rsidRPr="00CE7F50">
        <w:rPr>
          <w:rFonts w:ascii="Muli" w:hAnsi="Muli"/>
          <w:sz w:val="18"/>
          <w:szCs w:val="18"/>
        </w:rPr>
        <w:t xml:space="preserve"> y estas son primordialmente</w:t>
      </w:r>
      <w:r w:rsidRPr="00CE7F50">
        <w:rPr>
          <w:rFonts w:ascii="Muli" w:hAnsi="Muli"/>
          <w:sz w:val="18"/>
          <w:szCs w:val="18"/>
        </w:rPr>
        <w:t xml:space="preserve"> las compañías</w:t>
      </w:r>
      <w:r w:rsidR="001B7DEF" w:rsidRPr="00CE7F50">
        <w:rPr>
          <w:rFonts w:ascii="Muli" w:hAnsi="Muli"/>
          <w:sz w:val="18"/>
          <w:szCs w:val="18"/>
        </w:rPr>
        <w:t>”</w:t>
      </w:r>
      <w:r w:rsidRPr="00CE7F50">
        <w:rPr>
          <w:rFonts w:ascii="Muli" w:hAnsi="Muli"/>
          <w:sz w:val="18"/>
          <w:szCs w:val="18"/>
        </w:rPr>
        <w:t>.</w:t>
      </w:r>
    </w:p>
    <w:p w14:paraId="71F72B3D" w14:textId="3242C371" w:rsidR="007C4F0D" w:rsidRPr="00CE7F50" w:rsidRDefault="007C4F0D" w:rsidP="007C4F0D">
      <w:pPr>
        <w:spacing w:line="300" w:lineRule="exact"/>
        <w:jc w:val="both"/>
        <w:rPr>
          <w:rFonts w:ascii="Muli" w:hAnsi="Muli"/>
          <w:sz w:val="18"/>
          <w:szCs w:val="18"/>
        </w:rPr>
      </w:pPr>
    </w:p>
    <w:p w14:paraId="58AFBA45" w14:textId="6727BD84" w:rsidR="007C4F0D" w:rsidRPr="00CE7F50" w:rsidRDefault="001A1F28" w:rsidP="007C4F0D">
      <w:pPr>
        <w:spacing w:line="300" w:lineRule="exact"/>
        <w:jc w:val="both"/>
        <w:rPr>
          <w:rFonts w:ascii="Muli" w:hAnsi="Muli"/>
          <w:sz w:val="18"/>
          <w:szCs w:val="18"/>
        </w:rPr>
      </w:pPr>
      <w:r w:rsidRPr="00CE7F50">
        <w:rPr>
          <w:rFonts w:ascii="Muli" w:hAnsi="Muli"/>
          <w:sz w:val="18"/>
          <w:szCs w:val="18"/>
        </w:rPr>
        <w:t>En relación con el</w:t>
      </w:r>
      <w:r w:rsidR="007C4F0D" w:rsidRPr="00CE7F50">
        <w:rPr>
          <w:rFonts w:ascii="Muli" w:hAnsi="Muli"/>
          <w:sz w:val="18"/>
          <w:szCs w:val="18"/>
        </w:rPr>
        <w:t xml:space="preserve"> tema del Registro, surge el debate de si las Comunidades Autónomas cuentan con los recursos suficientes para supervisar a todos los distribuidores de seguros con domicilio social en la Comunidad, independientemente de su ámbito de actuación dentro del Estado. Para Jesús Valero la respuesta es clara: “</w:t>
      </w:r>
      <w:bookmarkStart w:id="1" w:name="_Hlk74656930"/>
      <w:r w:rsidR="007C4F0D" w:rsidRPr="00CE7F50">
        <w:rPr>
          <w:rFonts w:ascii="Muli" w:hAnsi="Muli"/>
          <w:sz w:val="18"/>
          <w:szCs w:val="18"/>
        </w:rPr>
        <w:t>Las notificaciones telemáticas hacen que cualquier CCAA sea capaz de llegar a todos sus distribuidores, se encuentren donde se encuentren y trabajen desde donde trabajen”.</w:t>
      </w:r>
    </w:p>
    <w:bookmarkEnd w:id="1"/>
    <w:p w14:paraId="235AD89F" w14:textId="6F35223A" w:rsidR="007C4F0D" w:rsidRPr="00CE7F50" w:rsidRDefault="007C4F0D" w:rsidP="007C4F0D">
      <w:pPr>
        <w:spacing w:line="300" w:lineRule="exact"/>
        <w:jc w:val="both"/>
        <w:rPr>
          <w:rFonts w:ascii="Muli" w:hAnsi="Muli"/>
          <w:sz w:val="18"/>
          <w:szCs w:val="18"/>
        </w:rPr>
      </w:pPr>
    </w:p>
    <w:p w14:paraId="646EFC6F" w14:textId="2A405FD5" w:rsidR="007C4F0D" w:rsidRPr="00CE7F50" w:rsidRDefault="007C4F0D" w:rsidP="007C4F0D">
      <w:pPr>
        <w:spacing w:line="300" w:lineRule="exact"/>
        <w:jc w:val="both"/>
        <w:rPr>
          <w:rFonts w:ascii="Muli" w:hAnsi="Muli"/>
          <w:sz w:val="18"/>
          <w:szCs w:val="18"/>
        </w:rPr>
      </w:pPr>
      <w:r w:rsidRPr="00CE7F50">
        <w:rPr>
          <w:rFonts w:ascii="Muli" w:hAnsi="Muli"/>
          <w:sz w:val="18"/>
          <w:szCs w:val="18"/>
        </w:rPr>
        <w:lastRenderedPageBreak/>
        <w:t xml:space="preserve">Otro punto del día, y de total actualidad, fue la Resolución de formación, que entró en vigor el pasado sábado. </w:t>
      </w:r>
      <w:r w:rsidR="001A1F28" w:rsidRPr="00CE7F50">
        <w:rPr>
          <w:rFonts w:ascii="Muli" w:hAnsi="Muli"/>
          <w:sz w:val="18"/>
          <w:szCs w:val="18"/>
        </w:rPr>
        <w:t>“El contenido del Real Decreto y de la Resolución dan para muchos análisis y los mediadores tienen muchas dudas. Por ejemplo:</w:t>
      </w:r>
      <w:r w:rsidR="00B23D03" w:rsidRPr="00CE7F50">
        <w:rPr>
          <w:rFonts w:ascii="Muli" w:hAnsi="Muli"/>
          <w:sz w:val="18"/>
          <w:szCs w:val="18"/>
        </w:rPr>
        <w:t xml:space="preserve"> </w:t>
      </w:r>
      <w:r w:rsidR="00932FE0" w:rsidRPr="00CE7F50">
        <w:rPr>
          <w:rFonts w:ascii="Muli" w:hAnsi="Muli"/>
          <w:sz w:val="18"/>
          <w:szCs w:val="18"/>
        </w:rPr>
        <w:t>¿Cómo se diferencia</w:t>
      </w:r>
      <w:r w:rsidR="00B23D03" w:rsidRPr="00CE7F50">
        <w:rPr>
          <w:rFonts w:ascii="Muli" w:hAnsi="Muli"/>
          <w:sz w:val="18"/>
          <w:szCs w:val="18"/>
        </w:rPr>
        <w:t>, dentro de los agentes, aquellos</w:t>
      </w:r>
      <w:r w:rsidR="00932FE0" w:rsidRPr="00CE7F50">
        <w:rPr>
          <w:rFonts w:ascii="Muli" w:hAnsi="Muli"/>
          <w:sz w:val="18"/>
          <w:szCs w:val="18"/>
        </w:rPr>
        <w:t xml:space="preserve"> </w:t>
      </w:r>
      <w:r w:rsidR="001A1F28" w:rsidRPr="00CE7F50">
        <w:rPr>
          <w:rFonts w:ascii="Muli" w:hAnsi="Muli"/>
          <w:sz w:val="18"/>
          <w:szCs w:val="18"/>
        </w:rPr>
        <w:t>que presta</w:t>
      </w:r>
      <w:r w:rsidR="00B23D03" w:rsidRPr="00CE7F50">
        <w:rPr>
          <w:rFonts w:ascii="Muli" w:hAnsi="Muli"/>
          <w:sz w:val="18"/>
          <w:szCs w:val="18"/>
        </w:rPr>
        <w:t>n</w:t>
      </w:r>
      <w:r w:rsidR="001A1F28" w:rsidRPr="00CE7F50">
        <w:rPr>
          <w:rFonts w:ascii="Muli" w:hAnsi="Muli"/>
          <w:sz w:val="18"/>
          <w:szCs w:val="18"/>
        </w:rPr>
        <w:t xml:space="preserve"> asesoramiento</w:t>
      </w:r>
      <w:r w:rsidR="00006007" w:rsidRPr="00CE7F50">
        <w:rPr>
          <w:rFonts w:ascii="Muli" w:hAnsi="Muli"/>
          <w:sz w:val="18"/>
          <w:szCs w:val="18"/>
        </w:rPr>
        <w:t xml:space="preserve"> </w:t>
      </w:r>
      <w:r w:rsidR="001A1F28" w:rsidRPr="00CE7F50">
        <w:rPr>
          <w:rFonts w:ascii="Muli" w:hAnsi="Muli"/>
          <w:sz w:val="18"/>
          <w:szCs w:val="18"/>
        </w:rPr>
        <w:t>de</w:t>
      </w:r>
      <w:r w:rsidR="00B23D03" w:rsidRPr="00CE7F50">
        <w:rPr>
          <w:rFonts w:ascii="Muli" w:hAnsi="Muli"/>
          <w:sz w:val="18"/>
          <w:szCs w:val="18"/>
        </w:rPr>
        <w:t xml:space="preserve"> aquel</w:t>
      </w:r>
      <w:r w:rsidR="001A1F28" w:rsidRPr="00CE7F50">
        <w:rPr>
          <w:rFonts w:ascii="Muli" w:hAnsi="Muli"/>
          <w:sz w:val="18"/>
          <w:szCs w:val="18"/>
        </w:rPr>
        <w:t>l</w:t>
      </w:r>
      <w:r w:rsidR="00B23D03" w:rsidRPr="00CE7F50">
        <w:rPr>
          <w:rFonts w:ascii="Muli" w:hAnsi="Muli"/>
          <w:sz w:val="18"/>
          <w:szCs w:val="18"/>
        </w:rPr>
        <w:t>os</w:t>
      </w:r>
      <w:r w:rsidR="001A1F28" w:rsidRPr="00CE7F50">
        <w:rPr>
          <w:rFonts w:ascii="Muli" w:hAnsi="Muli"/>
          <w:sz w:val="18"/>
          <w:szCs w:val="18"/>
        </w:rPr>
        <w:t xml:space="preserve"> que no l</w:t>
      </w:r>
      <w:r w:rsidR="00B23D03" w:rsidRPr="00CE7F50">
        <w:rPr>
          <w:rFonts w:ascii="Muli" w:hAnsi="Muli"/>
          <w:sz w:val="18"/>
          <w:szCs w:val="18"/>
        </w:rPr>
        <w:t>a</w:t>
      </w:r>
      <w:r w:rsidR="001A1F28" w:rsidRPr="00CE7F50">
        <w:rPr>
          <w:rFonts w:ascii="Muli" w:hAnsi="Muli"/>
          <w:sz w:val="18"/>
          <w:szCs w:val="18"/>
        </w:rPr>
        <w:t xml:space="preserve"> presta</w:t>
      </w:r>
      <w:r w:rsidR="00B23D03" w:rsidRPr="00CE7F50">
        <w:rPr>
          <w:rFonts w:ascii="Muli" w:hAnsi="Muli"/>
          <w:sz w:val="18"/>
          <w:szCs w:val="18"/>
        </w:rPr>
        <w:t>n</w:t>
      </w:r>
      <w:r w:rsidR="00932FE0" w:rsidRPr="00CE7F50">
        <w:rPr>
          <w:rFonts w:ascii="Muli" w:hAnsi="Muli"/>
          <w:sz w:val="18"/>
          <w:szCs w:val="18"/>
        </w:rPr>
        <w:t xml:space="preserve">? Son dudas muy entendibles y, teniendo en cuenta que </w:t>
      </w:r>
      <w:r w:rsidR="00006007" w:rsidRPr="00CE7F50">
        <w:rPr>
          <w:rFonts w:ascii="Muli" w:hAnsi="Muli"/>
          <w:sz w:val="18"/>
          <w:szCs w:val="18"/>
        </w:rPr>
        <w:t>l</w:t>
      </w:r>
      <w:r w:rsidR="00932FE0" w:rsidRPr="00CE7F50">
        <w:rPr>
          <w:rFonts w:ascii="Muli" w:hAnsi="Muli"/>
          <w:sz w:val="18"/>
          <w:szCs w:val="18"/>
        </w:rPr>
        <w:t xml:space="preserve">os distribuidores acaban de pasar por un momento de adaptación a </w:t>
      </w:r>
      <w:r w:rsidR="00B23D03" w:rsidRPr="00CE7F50">
        <w:rPr>
          <w:rFonts w:ascii="Muli" w:hAnsi="Muli"/>
          <w:sz w:val="18"/>
          <w:szCs w:val="18"/>
        </w:rPr>
        <w:t>una</w:t>
      </w:r>
      <w:r w:rsidR="00932FE0" w:rsidRPr="00CE7F50">
        <w:rPr>
          <w:rFonts w:ascii="Muli" w:hAnsi="Muli"/>
          <w:sz w:val="18"/>
          <w:szCs w:val="18"/>
        </w:rPr>
        <w:t xml:space="preserve"> nueva normativa,</w:t>
      </w:r>
      <w:r w:rsidR="00B23D03" w:rsidRPr="00CE7F50">
        <w:rPr>
          <w:rFonts w:ascii="Muli" w:hAnsi="Muli"/>
          <w:sz w:val="18"/>
          <w:szCs w:val="18"/>
        </w:rPr>
        <w:t xml:space="preserve"> </w:t>
      </w:r>
      <w:r w:rsidR="009552D5" w:rsidRPr="00CE7F50">
        <w:rPr>
          <w:rFonts w:ascii="Muli" w:hAnsi="Muli"/>
          <w:sz w:val="18"/>
          <w:szCs w:val="18"/>
        </w:rPr>
        <w:t>l</w:t>
      </w:r>
      <w:r w:rsidR="00932FE0" w:rsidRPr="00CE7F50">
        <w:rPr>
          <w:rFonts w:ascii="Muli" w:hAnsi="Muli"/>
          <w:sz w:val="18"/>
          <w:szCs w:val="18"/>
        </w:rPr>
        <w:t xml:space="preserve">os supervisores </w:t>
      </w:r>
      <w:r w:rsidR="00B23D03" w:rsidRPr="00CE7F50">
        <w:rPr>
          <w:rFonts w:ascii="Muli" w:hAnsi="Muli"/>
          <w:sz w:val="18"/>
          <w:szCs w:val="18"/>
        </w:rPr>
        <w:t>pondremos todo de nuestra parte para</w:t>
      </w:r>
      <w:r w:rsidR="00932FE0" w:rsidRPr="00CE7F50">
        <w:rPr>
          <w:rFonts w:ascii="Muli" w:hAnsi="Muli"/>
          <w:sz w:val="18"/>
          <w:szCs w:val="18"/>
        </w:rPr>
        <w:t xml:space="preserve"> facilitarles la adaptación </w:t>
      </w:r>
      <w:r w:rsidR="009552D5" w:rsidRPr="00CE7F50">
        <w:rPr>
          <w:rFonts w:ascii="Muli" w:hAnsi="Muli"/>
          <w:sz w:val="18"/>
          <w:szCs w:val="18"/>
        </w:rPr>
        <w:t>a los requisitos</w:t>
      </w:r>
      <w:r w:rsidR="00B23D03" w:rsidRPr="00CE7F50">
        <w:rPr>
          <w:rFonts w:ascii="Muli" w:hAnsi="Muli"/>
          <w:sz w:val="18"/>
          <w:szCs w:val="18"/>
        </w:rPr>
        <w:t xml:space="preserve"> de</w:t>
      </w:r>
      <w:r w:rsidR="00932FE0" w:rsidRPr="00CE7F50">
        <w:rPr>
          <w:rFonts w:ascii="Muli" w:hAnsi="Muli"/>
          <w:sz w:val="18"/>
          <w:szCs w:val="18"/>
        </w:rPr>
        <w:t xml:space="preserve"> formación”, afirmó Rosa Pedrosa.</w:t>
      </w:r>
    </w:p>
    <w:p w14:paraId="4680D5B6" w14:textId="1E4A16B0" w:rsidR="00932FE0" w:rsidRPr="00CE7F50" w:rsidRDefault="00932FE0" w:rsidP="007C4F0D">
      <w:pPr>
        <w:spacing w:line="300" w:lineRule="exact"/>
        <w:jc w:val="both"/>
        <w:rPr>
          <w:rFonts w:ascii="Muli" w:hAnsi="Muli"/>
          <w:sz w:val="18"/>
          <w:szCs w:val="18"/>
        </w:rPr>
      </w:pPr>
    </w:p>
    <w:p w14:paraId="1B55122A" w14:textId="6E7C0FBD" w:rsidR="009348C5" w:rsidRPr="00CE7F50" w:rsidRDefault="009348C5" w:rsidP="007C4F0D">
      <w:pPr>
        <w:spacing w:line="300" w:lineRule="exact"/>
        <w:jc w:val="both"/>
        <w:rPr>
          <w:rFonts w:ascii="Muli" w:hAnsi="Muli"/>
          <w:sz w:val="18"/>
          <w:szCs w:val="18"/>
        </w:rPr>
      </w:pPr>
      <w:r w:rsidRPr="00CE7F50">
        <w:rPr>
          <w:rFonts w:ascii="Muli" w:hAnsi="Muli"/>
          <w:sz w:val="18"/>
          <w:szCs w:val="18"/>
        </w:rPr>
        <w:t xml:space="preserve">Xavier </w:t>
      </w:r>
      <w:proofErr w:type="spellStart"/>
      <w:r w:rsidR="00A30E61" w:rsidRPr="00CE7F50">
        <w:rPr>
          <w:rFonts w:ascii="Muli" w:hAnsi="Muli"/>
          <w:sz w:val="18"/>
          <w:szCs w:val="18"/>
        </w:rPr>
        <w:t>Erbàs</w:t>
      </w:r>
      <w:proofErr w:type="spellEnd"/>
      <w:r w:rsidRPr="00CE7F50">
        <w:rPr>
          <w:rFonts w:ascii="Muli" w:hAnsi="Muli"/>
          <w:sz w:val="18"/>
          <w:szCs w:val="18"/>
        </w:rPr>
        <w:t xml:space="preserve"> </w:t>
      </w:r>
      <w:r w:rsidR="009552D5" w:rsidRPr="00CE7F50">
        <w:rPr>
          <w:rFonts w:ascii="Muli" w:hAnsi="Muli"/>
          <w:sz w:val="18"/>
          <w:szCs w:val="18"/>
        </w:rPr>
        <w:t>comentó</w:t>
      </w:r>
      <w:r w:rsidRPr="00CE7F50">
        <w:rPr>
          <w:rFonts w:ascii="Muli" w:hAnsi="Muli"/>
          <w:sz w:val="18"/>
          <w:szCs w:val="18"/>
        </w:rPr>
        <w:t xml:space="preserve"> </w:t>
      </w:r>
      <w:r w:rsidR="002A5178" w:rsidRPr="00CE7F50">
        <w:rPr>
          <w:rFonts w:ascii="Muli" w:hAnsi="Muli"/>
          <w:sz w:val="18"/>
          <w:szCs w:val="18"/>
        </w:rPr>
        <w:t xml:space="preserve">su preocupación ante </w:t>
      </w:r>
      <w:r w:rsidRPr="00CE7F50">
        <w:rPr>
          <w:rFonts w:ascii="Muli" w:hAnsi="Muli"/>
          <w:sz w:val="18"/>
          <w:szCs w:val="18"/>
        </w:rPr>
        <w:t>la decisión de la DGSFP de ser menos estrictos a la hora de dictar qui</w:t>
      </w:r>
      <w:r w:rsidR="009552D5" w:rsidRPr="00CE7F50">
        <w:rPr>
          <w:rFonts w:ascii="Muli" w:hAnsi="Muli"/>
          <w:sz w:val="18"/>
          <w:szCs w:val="18"/>
        </w:rPr>
        <w:t>é</w:t>
      </w:r>
      <w:r w:rsidRPr="00CE7F50">
        <w:rPr>
          <w:rFonts w:ascii="Muli" w:hAnsi="Muli"/>
          <w:sz w:val="18"/>
          <w:szCs w:val="18"/>
        </w:rPr>
        <w:t>n puede y qui</w:t>
      </w:r>
      <w:r w:rsidR="009552D5" w:rsidRPr="00CE7F50">
        <w:rPr>
          <w:rFonts w:ascii="Muli" w:hAnsi="Muli"/>
          <w:sz w:val="18"/>
          <w:szCs w:val="18"/>
        </w:rPr>
        <w:t>é</w:t>
      </w:r>
      <w:r w:rsidRPr="00CE7F50">
        <w:rPr>
          <w:rFonts w:ascii="Muli" w:hAnsi="Muli"/>
          <w:sz w:val="18"/>
          <w:szCs w:val="18"/>
        </w:rPr>
        <w:t>n no puede impartir formación</w:t>
      </w:r>
      <w:r w:rsidR="00792ED0">
        <w:rPr>
          <w:rFonts w:ascii="Muli" w:hAnsi="Muli"/>
          <w:sz w:val="18"/>
          <w:szCs w:val="18"/>
        </w:rPr>
        <w:t>:</w:t>
      </w:r>
      <w:r w:rsidRPr="00CE7F50">
        <w:rPr>
          <w:rFonts w:ascii="Muli" w:hAnsi="Muli"/>
          <w:sz w:val="18"/>
          <w:szCs w:val="18"/>
        </w:rPr>
        <w:t xml:space="preserve"> </w:t>
      </w:r>
      <w:r w:rsidR="00792ED0" w:rsidRPr="00792ED0">
        <w:rPr>
          <w:rFonts w:ascii="Muli" w:hAnsi="Muli"/>
          <w:sz w:val="18"/>
          <w:szCs w:val="18"/>
        </w:rPr>
        <w:t>“La liberalización de la oferta formativa no debería llevar a una mercantilización competitiva de la formación y, a la sazón, una armonización a la baja de los contenidos</w:t>
      </w:r>
      <w:r w:rsidR="00912F2E" w:rsidRPr="00CE7F50">
        <w:rPr>
          <w:rFonts w:ascii="Muli" w:hAnsi="Muli"/>
          <w:sz w:val="18"/>
          <w:szCs w:val="18"/>
        </w:rPr>
        <w:t>”.</w:t>
      </w:r>
    </w:p>
    <w:p w14:paraId="580F63C0" w14:textId="61729B88" w:rsidR="00912F2E" w:rsidRPr="00CE7F50" w:rsidRDefault="00912F2E" w:rsidP="007C4F0D">
      <w:pPr>
        <w:spacing w:line="300" w:lineRule="exact"/>
        <w:jc w:val="both"/>
        <w:rPr>
          <w:rFonts w:ascii="Muli" w:hAnsi="Muli"/>
          <w:sz w:val="18"/>
          <w:szCs w:val="18"/>
        </w:rPr>
      </w:pPr>
    </w:p>
    <w:p w14:paraId="04C5A7FF" w14:textId="72397587" w:rsidR="00912F2E" w:rsidRPr="00CE7F50" w:rsidRDefault="00912F2E" w:rsidP="007C4F0D">
      <w:pPr>
        <w:spacing w:line="300" w:lineRule="exact"/>
        <w:jc w:val="both"/>
        <w:rPr>
          <w:rFonts w:ascii="Muli" w:hAnsi="Muli"/>
          <w:sz w:val="18"/>
          <w:szCs w:val="18"/>
        </w:rPr>
      </w:pPr>
      <w:r w:rsidRPr="00CE7F50">
        <w:rPr>
          <w:rFonts w:ascii="Muli" w:hAnsi="Muli"/>
          <w:sz w:val="18"/>
          <w:szCs w:val="18"/>
        </w:rPr>
        <w:t xml:space="preserve">Por su parte, Valero </w:t>
      </w:r>
      <w:r w:rsidR="009B183F" w:rsidRPr="00CE7F50">
        <w:rPr>
          <w:rFonts w:ascii="Muli" w:hAnsi="Muli"/>
          <w:sz w:val="18"/>
          <w:szCs w:val="18"/>
        </w:rPr>
        <w:t>apuntó</w:t>
      </w:r>
      <w:r w:rsidRPr="00CE7F50">
        <w:rPr>
          <w:rFonts w:ascii="Muli" w:hAnsi="Muli"/>
          <w:sz w:val="18"/>
          <w:szCs w:val="18"/>
        </w:rPr>
        <w:t xml:space="preserve"> la conveniencia de normalizar el grado universitario en materias financieras y seguros, teniendo en cuenta que un distribuidor de seguros es “alguien que puede comprometer mi seguridad financiera y económica”.</w:t>
      </w:r>
    </w:p>
    <w:p w14:paraId="2A6A31C0" w14:textId="470366E5" w:rsidR="00912F2E" w:rsidRPr="00CE7F50" w:rsidRDefault="00912F2E" w:rsidP="007C4F0D">
      <w:pPr>
        <w:spacing w:line="300" w:lineRule="exact"/>
        <w:jc w:val="both"/>
        <w:rPr>
          <w:rFonts w:ascii="Muli" w:hAnsi="Muli"/>
          <w:sz w:val="18"/>
          <w:szCs w:val="18"/>
        </w:rPr>
      </w:pPr>
    </w:p>
    <w:p w14:paraId="688F385B" w14:textId="19D6191A" w:rsidR="00912F2E" w:rsidRPr="00CE7F50" w:rsidRDefault="00912F2E" w:rsidP="007C4F0D">
      <w:pPr>
        <w:spacing w:line="300" w:lineRule="exact"/>
        <w:jc w:val="both"/>
        <w:rPr>
          <w:rFonts w:ascii="Muli" w:hAnsi="Muli"/>
          <w:sz w:val="18"/>
          <w:szCs w:val="18"/>
        </w:rPr>
      </w:pPr>
      <w:r w:rsidRPr="00CE7F50">
        <w:rPr>
          <w:rFonts w:ascii="Muli" w:hAnsi="Muli"/>
          <w:sz w:val="18"/>
          <w:szCs w:val="18"/>
        </w:rPr>
        <w:t>El penúltimo tema se centró en la relación entre las Comunidades Autónomas y el Estado, y si existe o no una buena coordinación entre ellos. “Hace años que no ponemos en común ningún tema los distintos supervisores con la administración general del Estado</w:t>
      </w:r>
      <w:r w:rsidR="00FB1F23" w:rsidRPr="00CE7F50">
        <w:rPr>
          <w:rFonts w:ascii="Muli" w:hAnsi="Muli"/>
          <w:sz w:val="18"/>
          <w:szCs w:val="18"/>
        </w:rPr>
        <w:t>.</w:t>
      </w:r>
      <w:r w:rsidRPr="00CE7F50">
        <w:rPr>
          <w:rFonts w:ascii="Muli" w:hAnsi="Muli"/>
          <w:sz w:val="18"/>
          <w:szCs w:val="18"/>
        </w:rPr>
        <w:t xml:space="preserve"> Estamos en un momento grave de estancamiento; no conseguimos que se nos oiga y tampoco conseguimos respuestas”, afirmó Jesús Valero.</w:t>
      </w:r>
      <w:r w:rsidR="00B23D03" w:rsidRPr="00CE7F50">
        <w:rPr>
          <w:rFonts w:ascii="Muli" w:hAnsi="Muli"/>
          <w:sz w:val="18"/>
          <w:szCs w:val="18"/>
        </w:rPr>
        <w:t xml:space="preserve"> </w:t>
      </w:r>
      <w:r w:rsidR="009552D5" w:rsidRPr="00CE7F50">
        <w:rPr>
          <w:rFonts w:ascii="Muli" w:hAnsi="Muli"/>
          <w:sz w:val="18"/>
          <w:szCs w:val="18"/>
        </w:rPr>
        <w:t>Una opinión que suscribió Rosa Pedrosa.</w:t>
      </w:r>
    </w:p>
    <w:p w14:paraId="3EBFBB59" w14:textId="5C831C79" w:rsidR="00912F2E" w:rsidRPr="00CE7F50" w:rsidRDefault="00912F2E" w:rsidP="007C4F0D">
      <w:pPr>
        <w:spacing w:line="300" w:lineRule="exact"/>
        <w:jc w:val="both"/>
        <w:rPr>
          <w:rFonts w:ascii="Muli" w:hAnsi="Muli"/>
          <w:sz w:val="18"/>
          <w:szCs w:val="18"/>
        </w:rPr>
      </w:pPr>
    </w:p>
    <w:p w14:paraId="50260FEB" w14:textId="5114A792" w:rsidR="00932FE0" w:rsidRPr="00CE7F50" w:rsidRDefault="00A30E61" w:rsidP="00912F2E">
      <w:pPr>
        <w:spacing w:line="300" w:lineRule="exact"/>
        <w:jc w:val="both"/>
        <w:rPr>
          <w:rFonts w:ascii="Muli" w:hAnsi="Muli"/>
          <w:sz w:val="18"/>
          <w:szCs w:val="18"/>
        </w:rPr>
      </w:pPr>
      <w:r w:rsidRPr="00CE7F50">
        <w:rPr>
          <w:rFonts w:ascii="Muli" w:hAnsi="Muli"/>
          <w:sz w:val="18"/>
          <w:szCs w:val="18"/>
        </w:rPr>
        <w:t xml:space="preserve">Xavier </w:t>
      </w:r>
      <w:proofErr w:type="spellStart"/>
      <w:r w:rsidRPr="00CE7F50">
        <w:rPr>
          <w:rFonts w:ascii="Muli" w:hAnsi="Muli"/>
          <w:sz w:val="18"/>
          <w:szCs w:val="18"/>
        </w:rPr>
        <w:t>Erbàs</w:t>
      </w:r>
      <w:proofErr w:type="spellEnd"/>
      <w:r w:rsidR="00912F2E" w:rsidRPr="00CE7F50">
        <w:rPr>
          <w:rFonts w:ascii="Muli" w:hAnsi="Muli"/>
          <w:sz w:val="18"/>
          <w:szCs w:val="18"/>
        </w:rPr>
        <w:t xml:space="preserve"> comentó los buenos resultados que, en su día, obtuvo el Foro de </w:t>
      </w:r>
      <w:r w:rsidR="009552D5" w:rsidRPr="00CE7F50">
        <w:rPr>
          <w:rFonts w:ascii="Muli" w:hAnsi="Muli"/>
          <w:sz w:val="18"/>
          <w:szCs w:val="18"/>
        </w:rPr>
        <w:t>Coordinación</w:t>
      </w:r>
      <w:r w:rsidR="00912F2E" w:rsidRPr="00CE7F50">
        <w:rPr>
          <w:rFonts w:ascii="Muli" w:hAnsi="Muli"/>
          <w:sz w:val="18"/>
          <w:szCs w:val="18"/>
        </w:rPr>
        <w:t xml:space="preserve"> entre supervisores, </w:t>
      </w:r>
      <w:r w:rsidR="007B2EE4" w:rsidRPr="00CE7F50">
        <w:rPr>
          <w:rFonts w:ascii="Muli" w:hAnsi="Muli"/>
          <w:sz w:val="18"/>
          <w:szCs w:val="18"/>
        </w:rPr>
        <w:t>poniendo como ejemplo que, a través de ese Foro, se llegó</w:t>
      </w:r>
      <w:r w:rsidR="00912F2E" w:rsidRPr="00CE7F50">
        <w:rPr>
          <w:rFonts w:ascii="Muli" w:hAnsi="Muli"/>
          <w:sz w:val="18"/>
          <w:szCs w:val="18"/>
        </w:rPr>
        <w:t xml:space="preserve"> a</w:t>
      </w:r>
      <w:r w:rsidR="007B2EE4" w:rsidRPr="00CE7F50">
        <w:rPr>
          <w:rFonts w:ascii="Muli" w:hAnsi="Muli"/>
          <w:sz w:val="18"/>
          <w:szCs w:val="18"/>
        </w:rPr>
        <w:t xml:space="preserve"> un</w:t>
      </w:r>
      <w:r w:rsidR="00912F2E" w:rsidRPr="00CE7F50">
        <w:rPr>
          <w:rFonts w:ascii="Muli" w:hAnsi="Muli"/>
          <w:sz w:val="18"/>
          <w:szCs w:val="18"/>
        </w:rPr>
        <w:t xml:space="preserve"> consenso para que cualquier </w:t>
      </w:r>
      <w:r w:rsidR="007B2EE4" w:rsidRPr="00CE7F50">
        <w:rPr>
          <w:rFonts w:ascii="Muli" w:hAnsi="Muli"/>
          <w:sz w:val="18"/>
          <w:szCs w:val="18"/>
        </w:rPr>
        <w:t>CCAA</w:t>
      </w:r>
      <w:r w:rsidR="00912F2E" w:rsidRPr="00CE7F50">
        <w:rPr>
          <w:rFonts w:ascii="Muli" w:hAnsi="Muli"/>
          <w:sz w:val="18"/>
          <w:szCs w:val="18"/>
        </w:rPr>
        <w:t xml:space="preserve"> </w:t>
      </w:r>
      <w:r w:rsidR="007B2EE4" w:rsidRPr="00CE7F50">
        <w:rPr>
          <w:rFonts w:ascii="Muli" w:hAnsi="Muli"/>
          <w:sz w:val="18"/>
          <w:szCs w:val="18"/>
        </w:rPr>
        <w:t>pudiese</w:t>
      </w:r>
      <w:r w:rsidR="00912F2E" w:rsidRPr="00CE7F50">
        <w:rPr>
          <w:rFonts w:ascii="Muli" w:hAnsi="Muli"/>
          <w:sz w:val="18"/>
          <w:szCs w:val="18"/>
        </w:rPr>
        <w:t xml:space="preserve"> emitir </w:t>
      </w:r>
      <w:r w:rsidR="00393793" w:rsidRPr="00CE7F50">
        <w:rPr>
          <w:rFonts w:ascii="Muli" w:hAnsi="Muli"/>
          <w:sz w:val="18"/>
          <w:szCs w:val="18"/>
        </w:rPr>
        <w:t xml:space="preserve">el </w:t>
      </w:r>
      <w:r w:rsidR="00912F2E" w:rsidRPr="00CE7F50">
        <w:rPr>
          <w:rFonts w:ascii="Muli" w:hAnsi="Muli"/>
          <w:sz w:val="18"/>
          <w:szCs w:val="18"/>
        </w:rPr>
        <w:t>diploma de mediador de seguros titulado</w:t>
      </w:r>
      <w:r w:rsidR="007B2EE4" w:rsidRPr="00CE7F50">
        <w:rPr>
          <w:rFonts w:ascii="Muli" w:hAnsi="Muli"/>
          <w:sz w:val="18"/>
          <w:szCs w:val="18"/>
        </w:rPr>
        <w:t xml:space="preserve">, y </w:t>
      </w:r>
      <w:r w:rsidR="00912F2E" w:rsidRPr="00CE7F50">
        <w:rPr>
          <w:rFonts w:ascii="Muli" w:hAnsi="Muli"/>
          <w:sz w:val="18"/>
          <w:szCs w:val="18"/>
        </w:rPr>
        <w:t xml:space="preserve">que </w:t>
      </w:r>
      <w:r w:rsidR="007B2EE4" w:rsidRPr="00CE7F50">
        <w:rPr>
          <w:rFonts w:ascii="Muli" w:hAnsi="Muli"/>
          <w:sz w:val="18"/>
          <w:szCs w:val="18"/>
        </w:rPr>
        <w:t xml:space="preserve">este </w:t>
      </w:r>
      <w:r w:rsidR="00912F2E" w:rsidRPr="00CE7F50">
        <w:rPr>
          <w:rFonts w:ascii="Muli" w:hAnsi="Muli"/>
          <w:sz w:val="18"/>
          <w:szCs w:val="18"/>
        </w:rPr>
        <w:t>sería válido en cualquier territorio del Estado</w:t>
      </w:r>
      <w:r w:rsidR="009552D5" w:rsidRPr="00CE7F50">
        <w:rPr>
          <w:rFonts w:ascii="Muli" w:hAnsi="Muli"/>
          <w:sz w:val="18"/>
          <w:szCs w:val="18"/>
        </w:rPr>
        <w:t xml:space="preserve">. También a través de este </w:t>
      </w:r>
      <w:r w:rsidR="004B6104" w:rsidRPr="00CE7F50">
        <w:rPr>
          <w:rFonts w:ascii="Muli" w:hAnsi="Muli"/>
          <w:sz w:val="18"/>
          <w:szCs w:val="18"/>
        </w:rPr>
        <w:t xml:space="preserve">Foro </w:t>
      </w:r>
      <w:r w:rsidR="009552D5" w:rsidRPr="00CE7F50">
        <w:rPr>
          <w:rFonts w:ascii="Muli" w:hAnsi="Muli"/>
          <w:sz w:val="18"/>
          <w:szCs w:val="18"/>
        </w:rPr>
        <w:t xml:space="preserve">se logró la concreción del Punto Único de Información.  </w:t>
      </w:r>
      <w:r w:rsidR="007B2EE4" w:rsidRPr="00CE7F50">
        <w:rPr>
          <w:rFonts w:ascii="Muli" w:hAnsi="Muli"/>
          <w:sz w:val="18"/>
          <w:szCs w:val="18"/>
        </w:rPr>
        <w:t xml:space="preserve">“Lamentablemente, </w:t>
      </w:r>
      <w:r w:rsidR="00912F2E" w:rsidRPr="00CE7F50">
        <w:rPr>
          <w:rFonts w:ascii="Muli" w:hAnsi="Muli"/>
          <w:sz w:val="18"/>
          <w:szCs w:val="18"/>
        </w:rPr>
        <w:t>ha habido una relajación en las convocatorias del Foro</w:t>
      </w:r>
      <w:r w:rsidR="00393793" w:rsidRPr="00CE7F50">
        <w:rPr>
          <w:rFonts w:ascii="Muli" w:hAnsi="Muli"/>
          <w:sz w:val="18"/>
          <w:szCs w:val="18"/>
        </w:rPr>
        <w:t xml:space="preserve"> por parte de la administración general del </w:t>
      </w:r>
      <w:r w:rsidR="004B6104" w:rsidRPr="00CE7F50">
        <w:rPr>
          <w:rFonts w:ascii="Muli" w:hAnsi="Muli"/>
          <w:sz w:val="18"/>
          <w:szCs w:val="18"/>
        </w:rPr>
        <w:t>Estado</w:t>
      </w:r>
      <w:r w:rsidR="00912F2E" w:rsidRPr="00CE7F50">
        <w:rPr>
          <w:rFonts w:ascii="Muli" w:hAnsi="Muli"/>
          <w:sz w:val="18"/>
          <w:szCs w:val="18"/>
        </w:rPr>
        <w:t>, pero entre los supervisores autonómicos sí</w:t>
      </w:r>
      <w:r w:rsidR="007B2EE4" w:rsidRPr="00CE7F50">
        <w:rPr>
          <w:rFonts w:ascii="Muli" w:hAnsi="Muli"/>
          <w:sz w:val="18"/>
          <w:szCs w:val="18"/>
        </w:rPr>
        <w:t xml:space="preserve"> que</w:t>
      </w:r>
      <w:r w:rsidR="00912F2E" w:rsidRPr="00CE7F50">
        <w:rPr>
          <w:rFonts w:ascii="Muli" w:hAnsi="Muli"/>
          <w:sz w:val="18"/>
          <w:szCs w:val="18"/>
        </w:rPr>
        <w:t xml:space="preserve"> hemos mantenido</w:t>
      </w:r>
      <w:r w:rsidR="007B2EE4" w:rsidRPr="00CE7F50">
        <w:rPr>
          <w:rFonts w:ascii="Muli" w:hAnsi="Muli"/>
          <w:sz w:val="18"/>
          <w:szCs w:val="18"/>
        </w:rPr>
        <w:t xml:space="preserve"> una</w:t>
      </w:r>
      <w:r w:rsidR="00912F2E" w:rsidRPr="00CE7F50">
        <w:rPr>
          <w:rFonts w:ascii="Muli" w:hAnsi="Muli"/>
          <w:sz w:val="18"/>
          <w:szCs w:val="18"/>
        </w:rPr>
        <w:t xml:space="preserve"> relación </w:t>
      </w:r>
      <w:r w:rsidR="007B2EE4" w:rsidRPr="00CE7F50">
        <w:rPr>
          <w:rFonts w:ascii="Muli" w:hAnsi="Muli"/>
          <w:sz w:val="18"/>
          <w:szCs w:val="18"/>
        </w:rPr>
        <w:t xml:space="preserve">fluida </w:t>
      </w:r>
      <w:r w:rsidR="00393793" w:rsidRPr="00CE7F50">
        <w:rPr>
          <w:rFonts w:ascii="Muli" w:hAnsi="Muli"/>
          <w:sz w:val="18"/>
          <w:szCs w:val="18"/>
        </w:rPr>
        <w:t>en todo momento</w:t>
      </w:r>
      <w:r w:rsidR="00912F2E" w:rsidRPr="00CE7F50">
        <w:rPr>
          <w:rFonts w:ascii="Muli" w:hAnsi="Muli"/>
          <w:sz w:val="18"/>
          <w:szCs w:val="18"/>
        </w:rPr>
        <w:t xml:space="preserve">. Sería interesante recuperar </w:t>
      </w:r>
      <w:r w:rsidR="001C2005" w:rsidRPr="00CE7F50">
        <w:rPr>
          <w:rFonts w:ascii="Muli" w:hAnsi="Muli"/>
          <w:sz w:val="18"/>
          <w:szCs w:val="18"/>
        </w:rPr>
        <w:t xml:space="preserve">la frecuencia </w:t>
      </w:r>
      <w:r w:rsidR="009552D5" w:rsidRPr="00CE7F50">
        <w:rPr>
          <w:rFonts w:ascii="Muli" w:hAnsi="Muli"/>
          <w:sz w:val="18"/>
          <w:szCs w:val="18"/>
        </w:rPr>
        <w:t xml:space="preserve">de </w:t>
      </w:r>
      <w:r w:rsidR="00912F2E" w:rsidRPr="00CE7F50">
        <w:rPr>
          <w:rFonts w:ascii="Muli" w:hAnsi="Muli"/>
          <w:sz w:val="18"/>
          <w:szCs w:val="18"/>
        </w:rPr>
        <w:t>esa coordinación con el Estado</w:t>
      </w:r>
      <w:r w:rsidR="007B2EE4" w:rsidRPr="00CE7F50">
        <w:rPr>
          <w:rFonts w:ascii="Muli" w:hAnsi="Muli"/>
          <w:sz w:val="18"/>
          <w:szCs w:val="18"/>
        </w:rPr>
        <w:t>”.</w:t>
      </w:r>
    </w:p>
    <w:p w14:paraId="03764B7F" w14:textId="6C3AE81A" w:rsidR="007B2EE4" w:rsidRPr="00CE7F50" w:rsidRDefault="007B2EE4" w:rsidP="00912F2E">
      <w:pPr>
        <w:spacing w:line="300" w:lineRule="exact"/>
        <w:jc w:val="both"/>
        <w:rPr>
          <w:rFonts w:ascii="Muli" w:hAnsi="Muli"/>
          <w:sz w:val="18"/>
          <w:szCs w:val="18"/>
        </w:rPr>
      </w:pPr>
    </w:p>
    <w:p w14:paraId="1034BE7B" w14:textId="43B0C6B5" w:rsidR="007B2EE4" w:rsidRPr="00CE7F50" w:rsidRDefault="007B2EE4" w:rsidP="00912F2E">
      <w:pPr>
        <w:spacing w:line="300" w:lineRule="exact"/>
        <w:jc w:val="both"/>
        <w:rPr>
          <w:rFonts w:ascii="Muli" w:hAnsi="Muli"/>
          <w:sz w:val="18"/>
          <w:szCs w:val="18"/>
          <w:shd w:val="clear" w:color="auto" w:fill="FF0000"/>
        </w:rPr>
      </w:pPr>
      <w:r w:rsidRPr="00CE7F50">
        <w:rPr>
          <w:rFonts w:ascii="Muli" w:hAnsi="Muli"/>
          <w:sz w:val="18"/>
          <w:szCs w:val="18"/>
        </w:rPr>
        <w:t>Para finalizar, el último bloque trató aspectos heterogéneos entre sí. Uno de ellos, y que también se abordó en la posterior mesa redonda, fue las cuentas separadas. En este sentido, los tres supervisores coinciden en que, aunque resulta “lioso” tanto para distribuidores como para productores, son estos últimos los que ponen más trabas. Según Rosa Pedrosa</w:t>
      </w:r>
      <w:r w:rsidR="009552D5" w:rsidRPr="00CE7F50">
        <w:rPr>
          <w:rFonts w:ascii="Muli" w:hAnsi="Muli"/>
          <w:sz w:val="18"/>
          <w:szCs w:val="18"/>
        </w:rPr>
        <w:t xml:space="preserve"> “sería deseable una mayor colaboración de las compañías de seguros, especialmente para facilitar el trabajo a las pequeñas empresas”.</w:t>
      </w:r>
    </w:p>
    <w:p w14:paraId="4208206F" w14:textId="77777777" w:rsidR="009552D5" w:rsidRPr="00CE7F50" w:rsidRDefault="009552D5" w:rsidP="00912F2E">
      <w:pPr>
        <w:spacing w:line="300" w:lineRule="exact"/>
        <w:jc w:val="both"/>
        <w:rPr>
          <w:rFonts w:ascii="Muli" w:hAnsi="Muli"/>
          <w:sz w:val="18"/>
          <w:szCs w:val="18"/>
        </w:rPr>
      </w:pPr>
    </w:p>
    <w:p w14:paraId="01E969E1" w14:textId="75549AC7" w:rsidR="007B2EE4" w:rsidRPr="00CE7F50" w:rsidRDefault="00FB1F23" w:rsidP="00912F2E">
      <w:pPr>
        <w:spacing w:line="300" w:lineRule="exact"/>
        <w:jc w:val="both"/>
        <w:rPr>
          <w:rFonts w:ascii="Muli" w:hAnsi="Muli"/>
          <w:sz w:val="18"/>
          <w:szCs w:val="18"/>
        </w:rPr>
      </w:pPr>
      <w:r w:rsidRPr="00CE7F50">
        <w:rPr>
          <w:rFonts w:ascii="Muli" w:hAnsi="Muli"/>
          <w:sz w:val="18"/>
          <w:szCs w:val="18"/>
        </w:rPr>
        <w:t>La jornada concluyó con una mesa redonda en la que los ponentes respondieron a las dudas de los asistentes, abordando otros temas de interés como la mala praxis de la banca o la formación continua vinculada al puesto y no a la formación inicial.</w:t>
      </w:r>
    </w:p>
    <w:p w14:paraId="2198DD87" w14:textId="77777777" w:rsidR="00DC0F04" w:rsidRPr="00CE7F50" w:rsidRDefault="00DC0F04"/>
    <w:p w14:paraId="2B789146" w14:textId="42693282" w:rsidR="00667766" w:rsidRDefault="00667766" w:rsidP="000D33A0">
      <w:pPr>
        <w:tabs>
          <w:tab w:val="left" w:pos="1335"/>
        </w:tabs>
      </w:pPr>
    </w:p>
    <w:sectPr w:rsidR="00667766" w:rsidSect="002D2B09">
      <w:headerReference w:type="default" r:id="rId7"/>
      <w:footerReference w:type="default" r:id="rId8"/>
      <w:headerReference w:type="first" r:id="rId9"/>
      <w:pgSz w:w="11906" w:h="16838"/>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FCAE8" w14:textId="77777777" w:rsidR="00EE6606" w:rsidRDefault="00EE6606" w:rsidP="00213F0D">
      <w:r>
        <w:separator/>
      </w:r>
    </w:p>
  </w:endnote>
  <w:endnote w:type="continuationSeparator" w:id="0">
    <w:p w14:paraId="7388BE7D" w14:textId="77777777" w:rsidR="00EE6606" w:rsidRDefault="00EE6606" w:rsidP="0021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4AAF" w14:textId="3F1A203F" w:rsidR="00DC0F04" w:rsidRDefault="00DC0F04" w:rsidP="00002ED8">
    <w:pPr>
      <w:pStyle w:val="Piedepgina"/>
      <w:tabs>
        <w:tab w:val="clear" w:pos="4252"/>
        <w:tab w:val="clear" w:pos="8504"/>
        <w:tab w:val="left" w:pos="3300"/>
      </w:tabs>
    </w:pPr>
    <w:r>
      <w:rPr>
        <w:noProof/>
        <w:lang w:val="ca-ES" w:eastAsia="ca-ES"/>
      </w:rPr>
      <w:drawing>
        <wp:anchor distT="0" distB="0" distL="114300" distR="114300" simplePos="0" relativeHeight="251660288" behindDoc="1" locked="0" layoutInCell="1" allowOverlap="1" wp14:anchorId="209ABB43" wp14:editId="731C38E0">
          <wp:simplePos x="0" y="0"/>
          <wp:positionH relativeFrom="column">
            <wp:posOffset>-1099185</wp:posOffset>
          </wp:positionH>
          <wp:positionV relativeFrom="paragraph">
            <wp:posOffset>-277502</wp:posOffset>
          </wp:positionV>
          <wp:extent cx="7577432" cy="899188"/>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577432" cy="899188"/>
                  </a:xfrm>
                  <a:prstGeom prst="rect">
                    <a:avLst/>
                  </a:prstGeom>
                </pic:spPr>
              </pic:pic>
            </a:graphicData>
          </a:graphic>
          <wp14:sizeRelH relativeFrom="margin">
            <wp14:pctWidth>0</wp14:pctWidth>
          </wp14:sizeRelH>
          <wp14:sizeRelV relativeFrom="margin">
            <wp14:pctHeight>0</wp14:pctHeight>
          </wp14:sizeRelV>
        </wp:anchor>
      </w:drawing>
    </w:r>
    <w:r w:rsidR="00002E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AB901" w14:textId="77777777" w:rsidR="00EE6606" w:rsidRDefault="00EE6606" w:rsidP="00213F0D">
      <w:r>
        <w:separator/>
      </w:r>
    </w:p>
  </w:footnote>
  <w:footnote w:type="continuationSeparator" w:id="0">
    <w:p w14:paraId="002BAFFD" w14:textId="77777777" w:rsidR="00EE6606" w:rsidRDefault="00EE6606" w:rsidP="0021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49A8" w14:textId="77777777" w:rsidR="00213F0D" w:rsidRDefault="00213F0D">
    <w:pPr>
      <w:pStyle w:val="Encabezado"/>
    </w:pPr>
    <w:r>
      <w:rPr>
        <w:noProof/>
        <w:lang w:val="ca-ES" w:eastAsia="ca-ES"/>
      </w:rPr>
      <w:drawing>
        <wp:anchor distT="0" distB="0" distL="114300" distR="114300" simplePos="0" relativeHeight="251658240" behindDoc="1" locked="0" layoutInCell="1" allowOverlap="1" wp14:anchorId="5AA7A26E" wp14:editId="1012DFA3">
          <wp:simplePos x="0" y="0"/>
          <wp:positionH relativeFrom="margin">
            <wp:align>center</wp:align>
          </wp:positionH>
          <wp:positionV relativeFrom="paragraph">
            <wp:posOffset>-450215</wp:posOffset>
          </wp:positionV>
          <wp:extent cx="7633252" cy="946523"/>
          <wp:effectExtent l="0" t="0" r="6350" b="635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pic:cNvPicPr/>
                </pic:nvPicPr>
                <pic:blipFill>
                  <a:blip r:embed="rId1">
                    <a:extLst>
                      <a:ext uri="{28A0092B-C50C-407E-A947-70E740481C1C}">
                        <a14:useLocalDpi xmlns:a14="http://schemas.microsoft.com/office/drawing/2010/main" val="0"/>
                      </a:ext>
                    </a:extLst>
                  </a:blip>
                  <a:stretch>
                    <a:fillRect/>
                  </a:stretch>
                </pic:blipFill>
                <pic:spPr>
                  <a:xfrm>
                    <a:off x="0" y="0"/>
                    <a:ext cx="7633252" cy="94652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972D" w14:textId="77777777" w:rsidR="00D50D4F" w:rsidRDefault="00D50D4F" w:rsidP="00D50D4F">
    <w:pPr>
      <w:pStyle w:val="Encabezado"/>
      <w:tabs>
        <w:tab w:val="clear" w:pos="8504"/>
        <w:tab w:val="left" w:pos="5700"/>
      </w:tabs>
      <w:rPr>
        <w:noProof/>
      </w:rPr>
    </w:pPr>
    <w:r>
      <w:rPr>
        <w:noProof/>
        <w:lang w:val="ca-ES" w:eastAsia="ca-ES"/>
      </w:rPr>
      <w:drawing>
        <wp:anchor distT="0" distB="0" distL="114300" distR="114300" simplePos="0" relativeHeight="251659264" behindDoc="1" locked="0" layoutInCell="1" allowOverlap="1" wp14:anchorId="31E267BB" wp14:editId="55B23AE3">
          <wp:simplePos x="0" y="0"/>
          <wp:positionH relativeFrom="column">
            <wp:posOffset>-1089660</wp:posOffset>
          </wp:positionH>
          <wp:positionV relativeFrom="paragraph">
            <wp:posOffset>-443230</wp:posOffset>
          </wp:positionV>
          <wp:extent cx="7704364" cy="958199"/>
          <wp:effectExtent l="0" t="0" r="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279" b="82517"/>
                  <a:stretch/>
                </pic:blipFill>
                <pic:spPr bwMode="auto">
                  <a:xfrm>
                    <a:off x="0" y="0"/>
                    <a:ext cx="7704364" cy="9581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2875BB" w14:textId="77777777" w:rsidR="002215BA" w:rsidRDefault="00D50D4F" w:rsidP="00D50D4F">
    <w:pPr>
      <w:pStyle w:val="Encabezado"/>
      <w:tabs>
        <w:tab w:val="clear" w:pos="8504"/>
        <w:tab w:val="left" w:pos="57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A1A76"/>
    <w:multiLevelType w:val="hybridMultilevel"/>
    <w:tmpl w:val="D3E81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0D"/>
    <w:rsid w:val="00002ED8"/>
    <w:rsid w:val="00006007"/>
    <w:rsid w:val="00016F92"/>
    <w:rsid w:val="00036DFB"/>
    <w:rsid w:val="000B6936"/>
    <w:rsid w:val="000D33A0"/>
    <w:rsid w:val="0013172E"/>
    <w:rsid w:val="001A1F28"/>
    <w:rsid w:val="001A5688"/>
    <w:rsid w:val="001B6FA9"/>
    <w:rsid w:val="001B7DEF"/>
    <w:rsid w:val="001C2005"/>
    <w:rsid w:val="00213F0D"/>
    <w:rsid w:val="002215BA"/>
    <w:rsid w:val="002A5178"/>
    <w:rsid w:val="002D2B09"/>
    <w:rsid w:val="00393793"/>
    <w:rsid w:val="0043711D"/>
    <w:rsid w:val="004B6104"/>
    <w:rsid w:val="005C5889"/>
    <w:rsid w:val="005C7142"/>
    <w:rsid w:val="00667766"/>
    <w:rsid w:val="0068276E"/>
    <w:rsid w:val="00781996"/>
    <w:rsid w:val="00792ED0"/>
    <w:rsid w:val="007B2EE4"/>
    <w:rsid w:val="007B69C0"/>
    <w:rsid w:val="007C4F0D"/>
    <w:rsid w:val="00830693"/>
    <w:rsid w:val="008F7DF0"/>
    <w:rsid w:val="00912F2E"/>
    <w:rsid w:val="00932CEE"/>
    <w:rsid w:val="00932FE0"/>
    <w:rsid w:val="009348C5"/>
    <w:rsid w:val="009552D5"/>
    <w:rsid w:val="0097479F"/>
    <w:rsid w:val="009B183F"/>
    <w:rsid w:val="00A30E61"/>
    <w:rsid w:val="00A755B7"/>
    <w:rsid w:val="00A9176D"/>
    <w:rsid w:val="00B151C9"/>
    <w:rsid w:val="00B23D03"/>
    <w:rsid w:val="00B52635"/>
    <w:rsid w:val="00B677BA"/>
    <w:rsid w:val="00BB6FA8"/>
    <w:rsid w:val="00CA6B54"/>
    <w:rsid w:val="00CE7F50"/>
    <w:rsid w:val="00D31B5E"/>
    <w:rsid w:val="00D50D4F"/>
    <w:rsid w:val="00D73278"/>
    <w:rsid w:val="00D75392"/>
    <w:rsid w:val="00D8213E"/>
    <w:rsid w:val="00DA11C9"/>
    <w:rsid w:val="00DC0F04"/>
    <w:rsid w:val="00E62004"/>
    <w:rsid w:val="00E9211E"/>
    <w:rsid w:val="00EE6606"/>
    <w:rsid w:val="00F30599"/>
    <w:rsid w:val="00F80BDF"/>
    <w:rsid w:val="00FB1F23"/>
    <w:rsid w:val="00FC2194"/>
    <w:rsid w:val="00FC58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FBF84"/>
  <w15:chartTrackingRefBased/>
  <w15:docId w15:val="{F4207A44-5152-4DC8-B639-052506DB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BA"/>
    <w:pPr>
      <w:spacing w:after="0" w:line="240" w:lineRule="auto"/>
    </w:pPr>
    <w:rPr>
      <w:rFonts w:ascii="Arial" w:eastAsia="Times New Roman"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F0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13F0D"/>
  </w:style>
  <w:style w:type="paragraph" w:styleId="Piedepgina">
    <w:name w:val="footer"/>
    <w:basedOn w:val="Normal"/>
    <w:link w:val="PiedepginaCar"/>
    <w:uiPriority w:val="99"/>
    <w:unhideWhenUsed/>
    <w:rsid w:val="00213F0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13F0D"/>
  </w:style>
  <w:style w:type="table" w:styleId="Tablaconcuadrcula">
    <w:name w:val="Table Grid"/>
    <w:basedOn w:val="Tablanormal"/>
    <w:uiPriority w:val="39"/>
    <w:rsid w:val="00DC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667766"/>
    <w:rPr>
      <w:b/>
      <w:bCs/>
      <w:smallCaps/>
      <w:color w:val="4472C4" w:themeColor="accent1"/>
      <w:spacing w:val="5"/>
    </w:rPr>
  </w:style>
  <w:style w:type="paragraph" w:styleId="Prrafodelista">
    <w:name w:val="List Paragraph"/>
    <w:basedOn w:val="Normal"/>
    <w:uiPriority w:val="34"/>
    <w:qFormat/>
    <w:rsid w:val="00A9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879</Words>
  <Characters>4835</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Taboada</dc:creator>
  <cp:keywords/>
  <dc:description/>
  <cp:lastModifiedBy>Angela Taboada</cp:lastModifiedBy>
  <cp:revision>6</cp:revision>
  <cp:lastPrinted>2021-06-16T06:25:00Z</cp:lastPrinted>
  <dcterms:created xsi:type="dcterms:W3CDTF">2021-06-16T08:48:00Z</dcterms:created>
  <dcterms:modified xsi:type="dcterms:W3CDTF">2021-06-16T09:55:00Z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115501</vt:lpwstr>
  </property>
  <property fmtid="{D5CDD505-2E9C-101B-9397-08002B2CF9AE}" pid="3" name="NXPowerLiteSettings">
    <vt:lpwstr>C7000400038000</vt:lpwstr>
  </property>
  <property fmtid="{D5CDD505-2E9C-101B-9397-08002B2CF9AE}" pid="4" name="NXPowerLiteVersion">
    <vt:lpwstr>S9.0.3</vt:lpwstr>
  </property>
</Properties>
</file>